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D9" w:rsidRPr="009A46D9" w:rsidRDefault="009A46D9" w:rsidP="009A46D9">
      <w:pPr>
        <w:pStyle w:val="a3"/>
        <w:tabs>
          <w:tab w:val="left" w:pos="3780"/>
        </w:tabs>
      </w:pPr>
      <w:r>
        <w:rPr>
          <w:color w:val="666666"/>
          <w:sz w:val="28"/>
          <w:szCs w:val="28"/>
        </w:rPr>
        <w:t xml:space="preserve">                                                         </w:t>
      </w:r>
      <w:r w:rsidRPr="009A46D9">
        <w:rPr>
          <w:sz w:val="28"/>
          <w:szCs w:val="28"/>
        </w:rPr>
        <w:t xml:space="preserve">                         </w:t>
      </w:r>
      <w:r w:rsidRPr="009A46D9">
        <w:t>УТВЕРЖДАЮ</w:t>
      </w:r>
      <w:r>
        <w:t>:</w:t>
      </w:r>
    </w:p>
    <w:p w:rsidR="009A46D9" w:rsidRPr="009A46D9" w:rsidRDefault="009A46D9" w:rsidP="009A46D9">
      <w:pPr>
        <w:pStyle w:val="a3"/>
      </w:pPr>
      <w:r w:rsidRPr="009A46D9">
        <w:t xml:space="preserve">                                                                                                Директор школы  ______________Р. П. Гаан </w:t>
      </w:r>
    </w:p>
    <w:p w:rsidR="009A46D9" w:rsidRPr="009A46D9" w:rsidRDefault="009A46D9" w:rsidP="009A46D9">
      <w:pPr>
        <w:pStyle w:val="a3"/>
        <w:rPr>
          <w:b/>
        </w:rPr>
      </w:pPr>
      <w:r w:rsidRPr="009A46D9">
        <w:rPr>
          <w:b/>
        </w:rPr>
        <w:t xml:space="preserve">                                                                                                «____» _______________ </w:t>
      </w:r>
      <w:r>
        <w:rPr>
          <w:b/>
        </w:rPr>
        <w:t>201_</w:t>
      </w:r>
      <w:r w:rsidRPr="009A46D9">
        <w:rPr>
          <w:b/>
        </w:rPr>
        <w:t>г.</w:t>
      </w:r>
    </w:p>
    <w:p w:rsidR="009A46D9" w:rsidRPr="009A46D9" w:rsidRDefault="009A46D9" w:rsidP="009A46D9">
      <w:pPr>
        <w:pStyle w:val="a3"/>
        <w:jc w:val="right"/>
        <w:rPr>
          <w:rFonts w:ascii="Tahoma" w:hAnsi="Tahoma" w:cs="Tahoma"/>
          <w:sz w:val="28"/>
          <w:szCs w:val="28"/>
        </w:rPr>
      </w:pP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>Положение</w:t>
      </w: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>об организации учёта детей, подлежащих обязательному обучению</w:t>
      </w: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 xml:space="preserve">в образовательных учреждениях, реализующих </w:t>
      </w:r>
      <w:proofErr w:type="gramStart"/>
      <w:r w:rsidRPr="009A46D9">
        <w:rPr>
          <w:b/>
          <w:sz w:val="28"/>
          <w:szCs w:val="28"/>
        </w:rPr>
        <w:t>образовательные</w:t>
      </w:r>
      <w:proofErr w:type="gramEnd"/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 xml:space="preserve">программы начального общего, основного общего и </w:t>
      </w: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 xml:space="preserve">среднего (полного) общего образования на территории </w:t>
      </w: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>села Шумановки Немецкого национального района</w:t>
      </w:r>
    </w:p>
    <w:p w:rsidR="009A46D9" w:rsidRPr="009A46D9" w:rsidRDefault="009A46D9" w:rsidP="009A46D9">
      <w:pPr>
        <w:pStyle w:val="a3"/>
        <w:jc w:val="center"/>
        <w:rPr>
          <w:rFonts w:ascii="Tahoma" w:hAnsi="Tahoma" w:cs="Tahoma"/>
          <w:sz w:val="18"/>
          <w:szCs w:val="18"/>
        </w:rPr>
      </w:pPr>
      <w:r w:rsidRPr="009A46D9">
        <w:rPr>
          <w:b/>
          <w:sz w:val="28"/>
          <w:szCs w:val="28"/>
          <w:lang w:val="en-US"/>
        </w:rPr>
        <w:t>I</w:t>
      </w:r>
      <w:r w:rsidRPr="009A46D9">
        <w:rPr>
          <w:b/>
          <w:sz w:val="28"/>
          <w:szCs w:val="28"/>
        </w:rPr>
        <w:t>. Общие положения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1.1. </w:t>
      </w:r>
      <w:proofErr w:type="gramStart"/>
      <w:r w:rsidRPr="009A46D9">
        <w:rPr>
          <w:sz w:val="28"/>
          <w:szCs w:val="28"/>
        </w:rPr>
        <w:t>Настоящее Положение об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 села Шумановки Немецкого национального района (далее - Положени</w:t>
      </w:r>
      <w:r>
        <w:rPr>
          <w:sz w:val="28"/>
          <w:szCs w:val="28"/>
        </w:rPr>
        <w:t>е), разработано в соответствии Федеральным з</w:t>
      </w:r>
      <w:r w:rsidRPr="009A46D9">
        <w:rPr>
          <w:sz w:val="28"/>
          <w:szCs w:val="28"/>
        </w:rPr>
        <w:t>аконом Российской Федерации "Об образовании</w:t>
      </w:r>
      <w:r>
        <w:rPr>
          <w:sz w:val="28"/>
          <w:szCs w:val="28"/>
        </w:rPr>
        <w:t xml:space="preserve"> в РФ</w:t>
      </w:r>
      <w:r w:rsidRPr="009A46D9">
        <w:rPr>
          <w:sz w:val="28"/>
          <w:szCs w:val="28"/>
        </w:rPr>
        <w:t>", в целях осуществления ежегодного персонального учета детей, подлежащих обучению в муниципальных образовательных учреждениях, реализующих образовательные программы</w:t>
      </w:r>
      <w:proofErr w:type="gramEnd"/>
      <w:r w:rsidRPr="009A46D9">
        <w:rPr>
          <w:sz w:val="28"/>
          <w:szCs w:val="28"/>
        </w:rPr>
        <w:t xml:space="preserve"> начального общего, основного общего, среднего (полного) общего образования, организации и координации методической, диагностической и консультативной помощи семьям, воспитывающим детей дошкольного возраста на дому (далее - учет детей).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1.2. Ежегодному персональному учету подлежат все н</w:t>
      </w:r>
      <w:r>
        <w:rPr>
          <w:sz w:val="28"/>
          <w:szCs w:val="28"/>
        </w:rPr>
        <w:t>есовершеннолетние граждане до 18</w:t>
      </w:r>
      <w:r w:rsidRPr="009A46D9">
        <w:rPr>
          <w:sz w:val="28"/>
          <w:szCs w:val="28"/>
        </w:rPr>
        <w:t xml:space="preserve"> лет, проживающие (постоянно или временно) или пребывающие на территории  села Шумановки Немецкого национального района независимо от наличия (отсутствия) регистрации по месту жительства (пребывания) в целях обеспечения их конституционного права на получение образования.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>II. Порядок организации учета детей</w:t>
      </w:r>
    </w:p>
    <w:p w:rsidR="009A46D9" w:rsidRPr="009A46D9" w:rsidRDefault="009A46D9" w:rsidP="009A46D9">
      <w:pPr>
        <w:pStyle w:val="a3"/>
        <w:jc w:val="center"/>
        <w:rPr>
          <w:sz w:val="28"/>
          <w:szCs w:val="28"/>
        </w:rPr>
      </w:pP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2.1. Первичный учёт несовершеннолетних 6-18 </w:t>
      </w:r>
      <w:proofErr w:type="gramStart"/>
      <w:r w:rsidRPr="009A46D9">
        <w:rPr>
          <w:sz w:val="28"/>
          <w:szCs w:val="28"/>
        </w:rPr>
        <w:t>лет, подлежащих обучению осуществляет</w:t>
      </w:r>
      <w:proofErr w:type="gramEnd"/>
      <w:r w:rsidRPr="009A46D9">
        <w:rPr>
          <w:sz w:val="28"/>
          <w:szCs w:val="28"/>
        </w:rPr>
        <w:t xml:space="preserve"> муниципальное общеобразовательное учреждение «Шумановская средняя общеобразовательная, реализующая программы начального общего, основного общего и среднего (полного) общего образования (далее – общеобразовательное учреждение).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2.2.   Учет детей осуществляется в виде составления списков несовершеннолетних в возрасте до 18 лет,  проживающих на территории села Шумановки Немецкого национального  района, для чего необходимо установить фамилию, имя, отчество, дату и место рождения несовершеннолетнего (несовершеннолетних), проживающих в конкретном доме, квартире, адрес постоянной регистрации, для чего организовать подворный, поквартирный обход. 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2.3.Администрация сельского поселения (по согласованию) оказывает содействие общеобразовательному учреждению в получении информации о детях и подростках, </w:t>
      </w:r>
      <w:r w:rsidRPr="009A46D9">
        <w:rPr>
          <w:sz w:val="28"/>
          <w:szCs w:val="28"/>
        </w:rPr>
        <w:lastRenderedPageBreak/>
        <w:t>зарегистрированных и (или) фактически проживающих на территории  сельского поселения.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2.4. Администрация сельского поселения (по согласованию) информирует общеобразовательное учреждение о прибывших и выбывающих семьях, имеющих несовершеннолетних детей, подлежащих обучению.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2.5. ОВД по Немецкому национальному району (по согласованию) оказывает помощь и содействие в проведении подворных обходов с целью достоверности учёта, выявления  несовершеннолетних, которые в нарушение Закона РФ «Об образовании» не обучаются.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2.6. Общеобразовательное учреждение ежегодно, с 1 по 10 сентября, 1 октября и на начало каждой четверти подают в  комитет по образованию сведения о численности и занятости детей в возрасте от 6 до 18 лет.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2.6 Общеобразовательное учреждение, с целью уточнения численности детского населения имеет право делать соответствующие запросы в администрацию сельского поселения, учреждение здравоохранения.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  Муниципальное общеобразовательное учреждение: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2.7. Осуществляет сверку представленных  списков, уточняет сведения, в том числе: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об </w:t>
      </w:r>
      <w:proofErr w:type="gramStart"/>
      <w:r w:rsidRPr="009A46D9">
        <w:rPr>
          <w:sz w:val="28"/>
          <w:szCs w:val="28"/>
        </w:rPr>
        <w:t>обучающихся</w:t>
      </w:r>
      <w:proofErr w:type="gramEnd"/>
      <w:r w:rsidRPr="009A46D9">
        <w:rPr>
          <w:sz w:val="28"/>
          <w:szCs w:val="28"/>
        </w:rPr>
        <w:t xml:space="preserve"> в данном общеобразовательном учреждении;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об обучающихся в других общеобразовательных учреждениях, </w:t>
      </w:r>
      <w:proofErr w:type="spellStart"/>
      <w:r w:rsidRPr="009A46D9">
        <w:rPr>
          <w:sz w:val="28"/>
          <w:szCs w:val="28"/>
        </w:rPr>
        <w:t>ССУЗах</w:t>
      </w:r>
      <w:proofErr w:type="spellEnd"/>
      <w:r w:rsidRPr="009A46D9">
        <w:rPr>
          <w:sz w:val="28"/>
          <w:szCs w:val="28"/>
        </w:rPr>
        <w:t>, ВУЗах или школах-интернатах;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о детях, достигающих к началу учебного года (1 сентября) возраста 6,5 лет и подлежащих приему в первый класс;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о детях в возрасте до 18 лет, не имеющих  общего образования и не обучающихся в нарушение закона;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о несовершеннолетних, не получающих образование по состоянию здоровья.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2.8. Выявляет факты неполучения детьми в возрасте до 18 лет обязательного 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учреждениях и школах-интернатах, реализующих образовательные программы  общего образования.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2.9. Информация о детях в возрасте от 6,5 до 18 лет, не получающих общего образования, представляется в  комитет по образованию муниципальным общеобразовательным учреждением в трехдневный срок со дня выявления факта.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  <w:r w:rsidRPr="009A46D9">
        <w:rPr>
          <w:b/>
          <w:sz w:val="28"/>
          <w:szCs w:val="28"/>
        </w:rPr>
        <w:t>III. Полномочия органов и учреждений, осуществляющих учет детей</w:t>
      </w:r>
    </w:p>
    <w:p w:rsidR="009A46D9" w:rsidRPr="009A46D9" w:rsidRDefault="009A46D9" w:rsidP="009A46D9">
      <w:pPr>
        <w:pStyle w:val="a3"/>
        <w:jc w:val="center"/>
        <w:rPr>
          <w:b/>
          <w:sz w:val="28"/>
          <w:szCs w:val="28"/>
        </w:rPr>
      </w:pP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3.1. Ответственность за организацию учета детей, координацию действий всех должностных лиц, органов, участвующих в организации учета, возлагается на общеобразовательное учреждение.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 Общеобразовательное учреждение: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3.2.1. Создает условия, обеспечивающие получение образования всеми несовершеннолетними, подлежащими </w:t>
      </w:r>
      <w:proofErr w:type="gramStart"/>
      <w:r w:rsidRPr="009A46D9">
        <w:rPr>
          <w:sz w:val="28"/>
          <w:szCs w:val="28"/>
        </w:rPr>
        <w:t>обучению по программам</w:t>
      </w:r>
      <w:proofErr w:type="gramEnd"/>
      <w:r w:rsidRPr="009A46D9">
        <w:rPr>
          <w:sz w:val="28"/>
          <w:szCs w:val="28"/>
        </w:rPr>
        <w:t xml:space="preserve"> начального общего, основного общего, среднего (полного) общего образования.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lastRenderedPageBreak/>
        <w:t>3.2.2. Осуществляет организационно-методическое руководство учетом детей.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3.2.3. Контролирует деятельность ответственных за сбор сведений по </w:t>
      </w:r>
      <w:proofErr w:type="spellStart"/>
      <w:r w:rsidRPr="009A46D9">
        <w:rPr>
          <w:sz w:val="28"/>
          <w:szCs w:val="28"/>
        </w:rPr>
        <w:t>микроучасткам</w:t>
      </w:r>
      <w:proofErr w:type="spellEnd"/>
      <w:r w:rsidRPr="009A46D9">
        <w:rPr>
          <w:sz w:val="28"/>
          <w:szCs w:val="28"/>
        </w:rPr>
        <w:t xml:space="preserve"> по сверке и уточнению списков несовершеннолетних, по итогам  подворного, поквартирного обхода.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3.2.4. Организует деятельность по учету и движению </w:t>
      </w:r>
      <w:proofErr w:type="gramStart"/>
      <w:r w:rsidRPr="009A46D9">
        <w:rPr>
          <w:sz w:val="28"/>
          <w:szCs w:val="28"/>
        </w:rPr>
        <w:t>обучающихся</w:t>
      </w:r>
      <w:proofErr w:type="gramEnd"/>
      <w:r w:rsidRPr="009A46D9">
        <w:rPr>
          <w:sz w:val="28"/>
          <w:szCs w:val="28"/>
        </w:rPr>
        <w:t>, проживающих в закрепленном сельском поселении, ведению документации по учету и движению обучающихся.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3.2.5. Осуществляет </w:t>
      </w:r>
      <w:proofErr w:type="gramStart"/>
      <w:r w:rsidRPr="009A46D9">
        <w:rPr>
          <w:sz w:val="28"/>
          <w:szCs w:val="28"/>
        </w:rPr>
        <w:t>контроль за</w:t>
      </w:r>
      <w:proofErr w:type="gramEnd"/>
      <w:r w:rsidRPr="009A46D9">
        <w:rPr>
          <w:sz w:val="28"/>
          <w:szCs w:val="28"/>
        </w:rPr>
        <w:t xml:space="preserve"> полнотой и достоверностью записей в алфавитной книге, о каждом поступающем, выбывшем и (или) окончившем данное образовательное учреждение  ребенке со ссылкой на документ, послуживший основанием для выбытия ребенка и (или) об окончании им образовательного учреждения.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3.2.6. Осуществляет деятельность по организации обучения детей и принятию мер по сохранению контингента обучающихся.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3.2.7. Формирует внутришкольный  банк данных о детях, злостно уклоняющихся от обучения, склонных к бродяжничеству и правонарушениям.</w:t>
      </w:r>
    </w:p>
    <w:p w:rsidR="009A46D9" w:rsidRPr="009A46D9" w:rsidRDefault="009A46D9" w:rsidP="009A46D9">
      <w:pPr>
        <w:pStyle w:val="a3"/>
        <w:tabs>
          <w:tab w:val="left" w:pos="8355"/>
        </w:tabs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3.2.10. Образовательное учреждение взаимодействует:</w:t>
      </w:r>
      <w:r w:rsidRPr="009A46D9">
        <w:rPr>
          <w:sz w:val="28"/>
          <w:szCs w:val="28"/>
        </w:rPr>
        <w:tab/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proofErr w:type="gramStart"/>
      <w:r w:rsidRPr="009A46D9">
        <w:rPr>
          <w:sz w:val="28"/>
          <w:szCs w:val="28"/>
        </w:rPr>
        <w:t>с комиссией по делам несовершеннолетних и защите их прав Администрации  Немецкого национального района - по вопросам привлечения к административной ответственности в установленном законом порядке несовершеннолетних, злостно уклоняющихся от обучения, их родителей (законных представителей);</w:t>
      </w:r>
      <w:proofErr w:type="gramEnd"/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с учреждениями  здравоохранения - по вопросам организации обучения детей с ограниченными возможностями здоровья, в том числе выборе форм и программ обучения.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3.2.11. В пределах своих полномочий общеобразовательное учреждение: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3.2.12. Выявляет несовершеннолетних, находящихся в социально опасном положении, совершающих антиобщественные и противоправные действия, проводит с ними профилактическую работу.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3.2.13. Выявляет родителей (законных представителей), уклоняющихся от исполнения или ненадлежащее исполнение обязанностей по содержанию, воспитанию детей, проводит с ними профилактическую работу.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3.3 Муниципальное общеобразовательное учреждение: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3.3.1. Принимают меры к получению несовершеннолетними, проживающими на территории образования соответствующего уровня.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3.3.2. Осуществляют проверку факта явки </w:t>
      </w:r>
      <w:proofErr w:type="gramStart"/>
      <w:r w:rsidRPr="009A46D9">
        <w:rPr>
          <w:sz w:val="28"/>
          <w:szCs w:val="28"/>
        </w:rPr>
        <w:t>обучающихся</w:t>
      </w:r>
      <w:proofErr w:type="gramEnd"/>
      <w:r w:rsidRPr="009A46D9">
        <w:rPr>
          <w:sz w:val="28"/>
          <w:szCs w:val="28"/>
        </w:rPr>
        <w:t xml:space="preserve"> на начало учебного года в соответствии со списками.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3.3.3. Ведет документацию по учету и движению </w:t>
      </w:r>
      <w:proofErr w:type="gramStart"/>
      <w:r w:rsidRPr="009A46D9">
        <w:rPr>
          <w:sz w:val="28"/>
          <w:szCs w:val="28"/>
        </w:rPr>
        <w:t>обучающихся</w:t>
      </w:r>
      <w:proofErr w:type="gramEnd"/>
      <w:r w:rsidRPr="009A46D9">
        <w:rPr>
          <w:sz w:val="28"/>
          <w:szCs w:val="28"/>
        </w:rPr>
        <w:t xml:space="preserve"> (включая вопросы приема, перевода, выбытия, исключения).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3.3.4. Осуществляет контроль за посещением занятий </w:t>
      </w:r>
      <w:proofErr w:type="gramStart"/>
      <w:r w:rsidRPr="009A46D9">
        <w:rPr>
          <w:sz w:val="28"/>
          <w:szCs w:val="28"/>
        </w:rPr>
        <w:t>обучающимися</w:t>
      </w:r>
      <w:proofErr w:type="gramEnd"/>
      <w:r w:rsidRPr="009A46D9">
        <w:rPr>
          <w:sz w:val="28"/>
          <w:szCs w:val="28"/>
        </w:rPr>
        <w:t>, ведет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3.3.5. Обеспечивает создание комплексной системы индивидуальной профилактической работы в отношении несовершеннолетнего, не посещающего </w:t>
      </w:r>
      <w:r w:rsidRPr="009A46D9">
        <w:rPr>
          <w:sz w:val="28"/>
          <w:szCs w:val="28"/>
        </w:rPr>
        <w:lastRenderedPageBreak/>
        <w:t>образовательное учреждение или школу-интернат, его родителей (законных представителей).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3.3.6. Вносит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общего образования.</w:t>
      </w:r>
    </w:p>
    <w:p w:rsidR="009A46D9" w:rsidRPr="009A46D9" w:rsidRDefault="009A46D9" w:rsidP="009A46D9">
      <w:pPr>
        <w:pStyle w:val="a3"/>
        <w:jc w:val="both"/>
      </w:pPr>
      <w:r w:rsidRPr="009A46D9">
        <w:rPr>
          <w:sz w:val="28"/>
          <w:szCs w:val="28"/>
        </w:rPr>
        <w:t>3.3.7. Информирует  комитет по образованию о детях, выбывающих из образовательного учреждения либо принимаемых в образовательное учреждение  в течение учебного года</w:t>
      </w:r>
      <w:r w:rsidRPr="009A46D9">
        <w:t>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>3.3.8. Информирует комитет по образованию о несовершеннолетних, уклоняющихся от обучения, прекративших обучение.</w:t>
      </w: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  <w:r w:rsidRPr="009A46D9">
        <w:rPr>
          <w:sz w:val="28"/>
          <w:szCs w:val="28"/>
        </w:rPr>
        <w:t xml:space="preserve">3.3.9. </w:t>
      </w:r>
      <w:proofErr w:type="gramStart"/>
      <w:r w:rsidRPr="009A46D9">
        <w:rPr>
          <w:sz w:val="28"/>
          <w:szCs w:val="28"/>
        </w:rPr>
        <w:t>Муниципальное общеобразовательное учреждения несет ответственность за предоставление начального общего, основного общего, среднего (полного) общего образования несовершеннолетним, проживающим на территории  сельского поселения.</w:t>
      </w:r>
      <w:proofErr w:type="gramEnd"/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</w:p>
    <w:p w:rsidR="009A46D9" w:rsidRPr="009A46D9" w:rsidRDefault="009A46D9" w:rsidP="009A46D9">
      <w:pPr>
        <w:pStyle w:val="a3"/>
        <w:jc w:val="both"/>
        <w:rPr>
          <w:sz w:val="28"/>
          <w:szCs w:val="28"/>
        </w:rPr>
      </w:pPr>
    </w:p>
    <w:p w:rsidR="009A46D9" w:rsidRPr="009A46D9" w:rsidRDefault="009A46D9" w:rsidP="009A46D9">
      <w:pPr>
        <w:pStyle w:val="a3"/>
        <w:jc w:val="both"/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pStyle w:val="a3"/>
        <w:jc w:val="both"/>
        <w:rPr>
          <w:color w:val="666666"/>
        </w:rPr>
      </w:pPr>
    </w:p>
    <w:p w:rsidR="009A46D9" w:rsidRPr="00D13ED9" w:rsidRDefault="009A46D9" w:rsidP="009A46D9">
      <w:pPr>
        <w:pStyle w:val="a3"/>
        <w:jc w:val="both"/>
        <w:rPr>
          <w:color w:val="666666"/>
        </w:rPr>
      </w:pPr>
    </w:p>
    <w:p w:rsidR="009A46D9" w:rsidRDefault="009A46D9" w:rsidP="009A46D9">
      <w:pPr>
        <w:jc w:val="both"/>
      </w:pPr>
    </w:p>
    <w:p w:rsidR="009A46D9" w:rsidRDefault="009A46D9" w:rsidP="009A46D9">
      <w:pPr>
        <w:jc w:val="both"/>
      </w:pPr>
    </w:p>
    <w:p w:rsidR="009A46D9" w:rsidRPr="00E32F17" w:rsidRDefault="009A46D9" w:rsidP="009A46D9">
      <w:pPr>
        <w:pStyle w:val="a3"/>
        <w:jc w:val="both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t> </w:t>
      </w:r>
    </w:p>
    <w:p w:rsidR="00572F5C" w:rsidRDefault="00572F5C"/>
    <w:sectPr w:rsidR="00572F5C" w:rsidSect="009A4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6D9"/>
    <w:rsid w:val="00004849"/>
    <w:rsid w:val="000067C2"/>
    <w:rsid w:val="000124DF"/>
    <w:rsid w:val="00012F23"/>
    <w:rsid w:val="000132FA"/>
    <w:rsid w:val="0001352E"/>
    <w:rsid w:val="000216E0"/>
    <w:rsid w:val="00024AE3"/>
    <w:rsid w:val="0003735A"/>
    <w:rsid w:val="0004637A"/>
    <w:rsid w:val="00047D00"/>
    <w:rsid w:val="00053992"/>
    <w:rsid w:val="00066E4D"/>
    <w:rsid w:val="000720C6"/>
    <w:rsid w:val="00084B4D"/>
    <w:rsid w:val="00090E88"/>
    <w:rsid w:val="00092332"/>
    <w:rsid w:val="00096E46"/>
    <w:rsid w:val="000B6DF0"/>
    <w:rsid w:val="000B7119"/>
    <w:rsid w:val="000C1259"/>
    <w:rsid w:val="000C1D0C"/>
    <w:rsid w:val="000C2180"/>
    <w:rsid w:val="000C409D"/>
    <w:rsid w:val="000C5F07"/>
    <w:rsid w:val="000C7758"/>
    <w:rsid w:val="000C7E6C"/>
    <w:rsid w:val="000D414D"/>
    <w:rsid w:val="000D63E5"/>
    <w:rsid w:val="000D6721"/>
    <w:rsid w:val="000D6BEE"/>
    <w:rsid w:val="000E04C9"/>
    <w:rsid w:val="000E0B5A"/>
    <w:rsid w:val="000E3C15"/>
    <w:rsid w:val="000F0449"/>
    <w:rsid w:val="000F71AC"/>
    <w:rsid w:val="00102642"/>
    <w:rsid w:val="001041D5"/>
    <w:rsid w:val="00104244"/>
    <w:rsid w:val="00110799"/>
    <w:rsid w:val="00111427"/>
    <w:rsid w:val="001155B5"/>
    <w:rsid w:val="001173F6"/>
    <w:rsid w:val="00130AC9"/>
    <w:rsid w:val="00133217"/>
    <w:rsid w:val="00137873"/>
    <w:rsid w:val="0014309C"/>
    <w:rsid w:val="00143A00"/>
    <w:rsid w:val="001451C8"/>
    <w:rsid w:val="00145542"/>
    <w:rsid w:val="001538CA"/>
    <w:rsid w:val="00160395"/>
    <w:rsid w:val="001605D5"/>
    <w:rsid w:val="001655CA"/>
    <w:rsid w:val="001702A4"/>
    <w:rsid w:val="00181B8A"/>
    <w:rsid w:val="001846D2"/>
    <w:rsid w:val="001945AD"/>
    <w:rsid w:val="00194748"/>
    <w:rsid w:val="001A5175"/>
    <w:rsid w:val="001B269F"/>
    <w:rsid w:val="001B7128"/>
    <w:rsid w:val="001C1D97"/>
    <w:rsid w:val="001C3CB0"/>
    <w:rsid w:val="001C4837"/>
    <w:rsid w:val="001D41F2"/>
    <w:rsid w:val="001D6833"/>
    <w:rsid w:val="001F0018"/>
    <w:rsid w:val="001F36FD"/>
    <w:rsid w:val="00206321"/>
    <w:rsid w:val="002063D1"/>
    <w:rsid w:val="0021444E"/>
    <w:rsid w:val="002153C4"/>
    <w:rsid w:val="00220D5E"/>
    <w:rsid w:val="00226F81"/>
    <w:rsid w:val="00233677"/>
    <w:rsid w:val="00237FB6"/>
    <w:rsid w:val="002463FD"/>
    <w:rsid w:val="002476F8"/>
    <w:rsid w:val="002503C5"/>
    <w:rsid w:val="00263523"/>
    <w:rsid w:val="00266F9A"/>
    <w:rsid w:val="002708AD"/>
    <w:rsid w:val="00270921"/>
    <w:rsid w:val="00271416"/>
    <w:rsid w:val="00274081"/>
    <w:rsid w:val="002838C2"/>
    <w:rsid w:val="002976E8"/>
    <w:rsid w:val="002A3234"/>
    <w:rsid w:val="002B080D"/>
    <w:rsid w:val="002B7A11"/>
    <w:rsid w:val="002B7F7F"/>
    <w:rsid w:val="002C242A"/>
    <w:rsid w:val="002C536A"/>
    <w:rsid w:val="002D0B34"/>
    <w:rsid w:val="002D2692"/>
    <w:rsid w:val="002D4F37"/>
    <w:rsid w:val="002D5C0F"/>
    <w:rsid w:val="002E4465"/>
    <w:rsid w:val="002E50D9"/>
    <w:rsid w:val="002F16B8"/>
    <w:rsid w:val="002F2FE4"/>
    <w:rsid w:val="0030219D"/>
    <w:rsid w:val="0030626F"/>
    <w:rsid w:val="00312A6B"/>
    <w:rsid w:val="00320CA4"/>
    <w:rsid w:val="00322C56"/>
    <w:rsid w:val="00346374"/>
    <w:rsid w:val="003614B2"/>
    <w:rsid w:val="003665F2"/>
    <w:rsid w:val="003666AC"/>
    <w:rsid w:val="003759B7"/>
    <w:rsid w:val="00376F1B"/>
    <w:rsid w:val="003914C4"/>
    <w:rsid w:val="00395BB6"/>
    <w:rsid w:val="00395C90"/>
    <w:rsid w:val="003978AD"/>
    <w:rsid w:val="0039796D"/>
    <w:rsid w:val="003A684F"/>
    <w:rsid w:val="003A7F42"/>
    <w:rsid w:val="003B5A9C"/>
    <w:rsid w:val="003B7002"/>
    <w:rsid w:val="003D3671"/>
    <w:rsid w:val="003D71AA"/>
    <w:rsid w:val="003E2AE1"/>
    <w:rsid w:val="003E2D70"/>
    <w:rsid w:val="003E77E0"/>
    <w:rsid w:val="003F1BF2"/>
    <w:rsid w:val="003F22E9"/>
    <w:rsid w:val="003F617B"/>
    <w:rsid w:val="003F6533"/>
    <w:rsid w:val="00402AA4"/>
    <w:rsid w:val="004163E5"/>
    <w:rsid w:val="00427F8C"/>
    <w:rsid w:val="004303AE"/>
    <w:rsid w:val="00430E3A"/>
    <w:rsid w:val="00451876"/>
    <w:rsid w:val="00452299"/>
    <w:rsid w:val="00483326"/>
    <w:rsid w:val="00487AF5"/>
    <w:rsid w:val="00490ED4"/>
    <w:rsid w:val="00492D52"/>
    <w:rsid w:val="00496A8F"/>
    <w:rsid w:val="004A246E"/>
    <w:rsid w:val="004A2B6A"/>
    <w:rsid w:val="004A4535"/>
    <w:rsid w:val="004B325D"/>
    <w:rsid w:val="004B333E"/>
    <w:rsid w:val="004B78BE"/>
    <w:rsid w:val="004C1447"/>
    <w:rsid w:val="004D69E9"/>
    <w:rsid w:val="004E1004"/>
    <w:rsid w:val="004E37D1"/>
    <w:rsid w:val="004E6D83"/>
    <w:rsid w:val="004F1BAE"/>
    <w:rsid w:val="004F3B35"/>
    <w:rsid w:val="0050444C"/>
    <w:rsid w:val="005066D5"/>
    <w:rsid w:val="005125EF"/>
    <w:rsid w:val="005129E0"/>
    <w:rsid w:val="00512DEE"/>
    <w:rsid w:val="0052110A"/>
    <w:rsid w:val="005231DE"/>
    <w:rsid w:val="00526662"/>
    <w:rsid w:val="005300D6"/>
    <w:rsid w:val="00531085"/>
    <w:rsid w:val="005347AE"/>
    <w:rsid w:val="00536A15"/>
    <w:rsid w:val="005423A7"/>
    <w:rsid w:val="00556BBB"/>
    <w:rsid w:val="00557E38"/>
    <w:rsid w:val="00572F5C"/>
    <w:rsid w:val="00576BE2"/>
    <w:rsid w:val="00584E60"/>
    <w:rsid w:val="00587C85"/>
    <w:rsid w:val="0059353A"/>
    <w:rsid w:val="00596E3B"/>
    <w:rsid w:val="00597891"/>
    <w:rsid w:val="005A05E9"/>
    <w:rsid w:val="005A1C57"/>
    <w:rsid w:val="005A1D81"/>
    <w:rsid w:val="005A257B"/>
    <w:rsid w:val="005A4F1C"/>
    <w:rsid w:val="005A718D"/>
    <w:rsid w:val="005B28B5"/>
    <w:rsid w:val="005B7893"/>
    <w:rsid w:val="005D25F4"/>
    <w:rsid w:val="005F162A"/>
    <w:rsid w:val="00631EA3"/>
    <w:rsid w:val="006333F3"/>
    <w:rsid w:val="00634A72"/>
    <w:rsid w:val="00640338"/>
    <w:rsid w:val="00641512"/>
    <w:rsid w:val="00643496"/>
    <w:rsid w:val="00650F90"/>
    <w:rsid w:val="006540D0"/>
    <w:rsid w:val="00660457"/>
    <w:rsid w:val="0066650B"/>
    <w:rsid w:val="006760B6"/>
    <w:rsid w:val="00676DBA"/>
    <w:rsid w:val="0068491A"/>
    <w:rsid w:val="00684FA5"/>
    <w:rsid w:val="006864DC"/>
    <w:rsid w:val="00691679"/>
    <w:rsid w:val="006A256B"/>
    <w:rsid w:val="006A5A46"/>
    <w:rsid w:val="006A717C"/>
    <w:rsid w:val="006B0F4F"/>
    <w:rsid w:val="006B4877"/>
    <w:rsid w:val="006C2CE7"/>
    <w:rsid w:val="006C4089"/>
    <w:rsid w:val="006D0FB6"/>
    <w:rsid w:val="006D4339"/>
    <w:rsid w:val="006E2B04"/>
    <w:rsid w:val="006F0780"/>
    <w:rsid w:val="006F1084"/>
    <w:rsid w:val="006F6796"/>
    <w:rsid w:val="006F713C"/>
    <w:rsid w:val="007003DB"/>
    <w:rsid w:val="007025CF"/>
    <w:rsid w:val="00707218"/>
    <w:rsid w:val="007164AA"/>
    <w:rsid w:val="00722957"/>
    <w:rsid w:val="007246FF"/>
    <w:rsid w:val="0072496A"/>
    <w:rsid w:val="00731383"/>
    <w:rsid w:val="00740491"/>
    <w:rsid w:val="00747765"/>
    <w:rsid w:val="00751B6B"/>
    <w:rsid w:val="00751C2C"/>
    <w:rsid w:val="00751FB9"/>
    <w:rsid w:val="00753AED"/>
    <w:rsid w:val="00757BA0"/>
    <w:rsid w:val="00767518"/>
    <w:rsid w:val="0077048A"/>
    <w:rsid w:val="007733AC"/>
    <w:rsid w:val="00776519"/>
    <w:rsid w:val="00782908"/>
    <w:rsid w:val="007871A3"/>
    <w:rsid w:val="00791FBE"/>
    <w:rsid w:val="00795267"/>
    <w:rsid w:val="00795EF7"/>
    <w:rsid w:val="007A0C18"/>
    <w:rsid w:val="007A3437"/>
    <w:rsid w:val="007A6355"/>
    <w:rsid w:val="007A6BF6"/>
    <w:rsid w:val="007B1705"/>
    <w:rsid w:val="007C0810"/>
    <w:rsid w:val="007C33BB"/>
    <w:rsid w:val="007C6B66"/>
    <w:rsid w:val="007D70C0"/>
    <w:rsid w:val="007D769B"/>
    <w:rsid w:val="007E1194"/>
    <w:rsid w:val="00801D9B"/>
    <w:rsid w:val="00804F93"/>
    <w:rsid w:val="0080722C"/>
    <w:rsid w:val="00810C3C"/>
    <w:rsid w:val="008116EF"/>
    <w:rsid w:val="008151D7"/>
    <w:rsid w:val="0082223E"/>
    <w:rsid w:val="008235F0"/>
    <w:rsid w:val="008245BC"/>
    <w:rsid w:val="00827886"/>
    <w:rsid w:val="00835AD1"/>
    <w:rsid w:val="00836674"/>
    <w:rsid w:val="008413C0"/>
    <w:rsid w:val="00842C08"/>
    <w:rsid w:val="00844948"/>
    <w:rsid w:val="00845A5C"/>
    <w:rsid w:val="00846008"/>
    <w:rsid w:val="00846FB0"/>
    <w:rsid w:val="00852328"/>
    <w:rsid w:val="00860EBD"/>
    <w:rsid w:val="008626EA"/>
    <w:rsid w:val="00862F31"/>
    <w:rsid w:val="0086346C"/>
    <w:rsid w:val="008711CA"/>
    <w:rsid w:val="0087553A"/>
    <w:rsid w:val="0087580F"/>
    <w:rsid w:val="008768F0"/>
    <w:rsid w:val="0088276A"/>
    <w:rsid w:val="008874CB"/>
    <w:rsid w:val="00894236"/>
    <w:rsid w:val="008A1763"/>
    <w:rsid w:val="008A1D96"/>
    <w:rsid w:val="008A4611"/>
    <w:rsid w:val="008A583B"/>
    <w:rsid w:val="008A5EA6"/>
    <w:rsid w:val="008A758D"/>
    <w:rsid w:val="008A7927"/>
    <w:rsid w:val="008B4CB0"/>
    <w:rsid w:val="008B531B"/>
    <w:rsid w:val="008D333A"/>
    <w:rsid w:val="008E6EE1"/>
    <w:rsid w:val="008F191F"/>
    <w:rsid w:val="008F1A47"/>
    <w:rsid w:val="008F37BA"/>
    <w:rsid w:val="008F58D3"/>
    <w:rsid w:val="008F6F99"/>
    <w:rsid w:val="00910815"/>
    <w:rsid w:val="00912E76"/>
    <w:rsid w:val="009200B9"/>
    <w:rsid w:val="00920CDF"/>
    <w:rsid w:val="00924506"/>
    <w:rsid w:val="00933F84"/>
    <w:rsid w:val="00946140"/>
    <w:rsid w:val="00954A90"/>
    <w:rsid w:val="00963953"/>
    <w:rsid w:val="009655D0"/>
    <w:rsid w:val="00971F62"/>
    <w:rsid w:val="00973DB0"/>
    <w:rsid w:val="009752FA"/>
    <w:rsid w:val="00977790"/>
    <w:rsid w:val="00990865"/>
    <w:rsid w:val="00995F52"/>
    <w:rsid w:val="00996B40"/>
    <w:rsid w:val="009A3BE1"/>
    <w:rsid w:val="009A46D9"/>
    <w:rsid w:val="009A68BF"/>
    <w:rsid w:val="009C27FC"/>
    <w:rsid w:val="009C3D25"/>
    <w:rsid w:val="009C4944"/>
    <w:rsid w:val="009D6829"/>
    <w:rsid w:val="009D7A3C"/>
    <w:rsid w:val="009E1AED"/>
    <w:rsid w:val="009E1D70"/>
    <w:rsid w:val="009E3B3F"/>
    <w:rsid w:val="009E58D6"/>
    <w:rsid w:val="009E6481"/>
    <w:rsid w:val="009F0E10"/>
    <w:rsid w:val="009F1103"/>
    <w:rsid w:val="009F2405"/>
    <w:rsid w:val="009F4999"/>
    <w:rsid w:val="00A02CEE"/>
    <w:rsid w:val="00A12CBB"/>
    <w:rsid w:val="00A135AD"/>
    <w:rsid w:val="00A23588"/>
    <w:rsid w:val="00A30CE0"/>
    <w:rsid w:val="00A317B1"/>
    <w:rsid w:val="00A376EB"/>
    <w:rsid w:val="00A50126"/>
    <w:rsid w:val="00A55F95"/>
    <w:rsid w:val="00A81390"/>
    <w:rsid w:val="00A828D9"/>
    <w:rsid w:val="00A87C16"/>
    <w:rsid w:val="00A9197E"/>
    <w:rsid w:val="00A95FCA"/>
    <w:rsid w:val="00A97152"/>
    <w:rsid w:val="00AA5C5D"/>
    <w:rsid w:val="00AB0550"/>
    <w:rsid w:val="00AB1C92"/>
    <w:rsid w:val="00AB26D3"/>
    <w:rsid w:val="00AB2E3D"/>
    <w:rsid w:val="00AC47D0"/>
    <w:rsid w:val="00AC4A4F"/>
    <w:rsid w:val="00AC650A"/>
    <w:rsid w:val="00AD5E09"/>
    <w:rsid w:val="00AE6C6A"/>
    <w:rsid w:val="00AF57E1"/>
    <w:rsid w:val="00AF6275"/>
    <w:rsid w:val="00AF7BA9"/>
    <w:rsid w:val="00B045B3"/>
    <w:rsid w:val="00B07C70"/>
    <w:rsid w:val="00B1350D"/>
    <w:rsid w:val="00B14051"/>
    <w:rsid w:val="00B27A03"/>
    <w:rsid w:val="00B30A19"/>
    <w:rsid w:val="00B3613B"/>
    <w:rsid w:val="00B42A75"/>
    <w:rsid w:val="00B43C3A"/>
    <w:rsid w:val="00B50FF0"/>
    <w:rsid w:val="00B53C9A"/>
    <w:rsid w:val="00B570A3"/>
    <w:rsid w:val="00B57833"/>
    <w:rsid w:val="00B64498"/>
    <w:rsid w:val="00B65201"/>
    <w:rsid w:val="00B6554D"/>
    <w:rsid w:val="00B70774"/>
    <w:rsid w:val="00B70A5F"/>
    <w:rsid w:val="00B77379"/>
    <w:rsid w:val="00BA5464"/>
    <w:rsid w:val="00BB694A"/>
    <w:rsid w:val="00BC189E"/>
    <w:rsid w:val="00BC299A"/>
    <w:rsid w:val="00BC32DA"/>
    <w:rsid w:val="00BC4D2B"/>
    <w:rsid w:val="00BC7E39"/>
    <w:rsid w:val="00BD2FAC"/>
    <w:rsid w:val="00BE045A"/>
    <w:rsid w:val="00BE5F5D"/>
    <w:rsid w:val="00BF36D5"/>
    <w:rsid w:val="00C02128"/>
    <w:rsid w:val="00C0226A"/>
    <w:rsid w:val="00C0265C"/>
    <w:rsid w:val="00C06FF3"/>
    <w:rsid w:val="00C114EC"/>
    <w:rsid w:val="00C13CFD"/>
    <w:rsid w:val="00C17337"/>
    <w:rsid w:val="00C21DAD"/>
    <w:rsid w:val="00C30650"/>
    <w:rsid w:val="00C354D3"/>
    <w:rsid w:val="00C40B79"/>
    <w:rsid w:val="00C417A3"/>
    <w:rsid w:val="00C42207"/>
    <w:rsid w:val="00C4590F"/>
    <w:rsid w:val="00C620E3"/>
    <w:rsid w:val="00C63411"/>
    <w:rsid w:val="00C67410"/>
    <w:rsid w:val="00C6746C"/>
    <w:rsid w:val="00C75CE9"/>
    <w:rsid w:val="00C80258"/>
    <w:rsid w:val="00CA24A8"/>
    <w:rsid w:val="00CA2926"/>
    <w:rsid w:val="00CB0C58"/>
    <w:rsid w:val="00CB1555"/>
    <w:rsid w:val="00CC384A"/>
    <w:rsid w:val="00CC4643"/>
    <w:rsid w:val="00CC48D2"/>
    <w:rsid w:val="00CC74C2"/>
    <w:rsid w:val="00CD0761"/>
    <w:rsid w:val="00CD31A2"/>
    <w:rsid w:val="00CD44AE"/>
    <w:rsid w:val="00CE2BD1"/>
    <w:rsid w:val="00CF0ABD"/>
    <w:rsid w:val="00CF0CBF"/>
    <w:rsid w:val="00CF50B6"/>
    <w:rsid w:val="00D043C2"/>
    <w:rsid w:val="00D05BCA"/>
    <w:rsid w:val="00D11969"/>
    <w:rsid w:val="00D16954"/>
    <w:rsid w:val="00D302C9"/>
    <w:rsid w:val="00D30D04"/>
    <w:rsid w:val="00D337EC"/>
    <w:rsid w:val="00D430E2"/>
    <w:rsid w:val="00D43CDC"/>
    <w:rsid w:val="00D45EAD"/>
    <w:rsid w:val="00D509E0"/>
    <w:rsid w:val="00D511F9"/>
    <w:rsid w:val="00D538E0"/>
    <w:rsid w:val="00D53D5B"/>
    <w:rsid w:val="00D54631"/>
    <w:rsid w:val="00D7005F"/>
    <w:rsid w:val="00D70EC0"/>
    <w:rsid w:val="00D83F32"/>
    <w:rsid w:val="00D90510"/>
    <w:rsid w:val="00D958EB"/>
    <w:rsid w:val="00D97291"/>
    <w:rsid w:val="00D97C08"/>
    <w:rsid w:val="00DA61AE"/>
    <w:rsid w:val="00DB0F56"/>
    <w:rsid w:val="00DB42FD"/>
    <w:rsid w:val="00DC3586"/>
    <w:rsid w:val="00DC42E9"/>
    <w:rsid w:val="00DC7FEA"/>
    <w:rsid w:val="00DD3E0F"/>
    <w:rsid w:val="00DD5C9D"/>
    <w:rsid w:val="00DD6F86"/>
    <w:rsid w:val="00DD7FEA"/>
    <w:rsid w:val="00DE6D4C"/>
    <w:rsid w:val="00DF0702"/>
    <w:rsid w:val="00DF396B"/>
    <w:rsid w:val="00DF45AC"/>
    <w:rsid w:val="00E07C66"/>
    <w:rsid w:val="00E10038"/>
    <w:rsid w:val="00E31C30"/>
    <w:rsid w:val="00E31C9A"/>
    <w:rsid w:val="00E32A07"/>
    <w:rsid w:val="00E46860"/>
    <w:rsid w:val="00E52355"/>
    <w:rsid w:val="00E52BAB"/>
    <w:rsid w:val="00E52EB7"/>
    <w:rsid w:val="00E54B23"/>
    <w:rsid w:val="00E66C3F"/>
    <w:rsid w:val="00E708A0"/>
    <w:rsid w:val="00E763C7"/>
    <w:rsid w:val="00E82708"/>
    <w:rsid w:val="00E96D63"/>
    <w:rsid w:val="00E96D78"/>
    <w:rsid w:val="00EA3135"/>
    <w:rsid w:val="00EA5947"/>
    <w:rsid w:val="00EB1DCE"/>
    <w:rsid w:val="00EB3004"/>
    <w:rsid w:val="00EB60D2"/>
    <w:rsid w:val="00EC2CEF"/>
    <w:rsid w:val="00ED3489"/>
    <w:rsid w:val="00ED450D"/>
    <w:rsid w:val="00EF3664"/>
    <w:rsid w:val="00F02DEE"/>
    <w:rsid w:val="00F05B7C"/>
    <w:rsid w:val="00F137B7"/>
    <w:rsid w:val="00F15287"/>
    <w:rsid w:val="00F17729"/>
    <w:rsid w:val="00F17C53"/>
    <w:rsid w:val="00F2129A"/>
    <w:rsid w:val="00F215C1"/>
    <w:rsid w:val="00F23FF9"/>
    <w:rsid w:val="00F25061"/>
    <w:rsid w:val="00F2727F"/>
    <w:rsid w:val="00F27E1E"/>
    <w:rsid w:val="00F338FA"/>
    <w:rsid w:val="00F54968"/>
    <w:rsid w:val="00F5644B"/>
    <w:rsid w:val="00F601B8"/>
    <w:rsid w:val="00F70F0F"/>
    <w:rsid w:val="00F72A2D"/>
    <w:rsid w:val="00F86906"/>
    <w:rsid w:val="00F910BF"/>
    <w:rsid w:val="00F96C46"/>
    <w:rsid w:val="00FB4787"/>
    <w:rsid w:val="00FC04EE"/>
    <w:rsid w:val="00FC4D22"/>
    <w:rsid w:val="00FC5343"/>
    <w:rsid w:val="00FC7FDB"/>
    <w:rsid w:val="00FD0011"/>
    <w:rsid w:val="00FD026C"/>
    <w:rsid w:val="00FD03A9"/>
    <w:rsid w:val="00FE0C9B"/>
    <w:rsid w:val="00FE388D"/>
    <w:rsid w:val="00FE44DC"/>
    <w:rsid w:val="00FE5814"/>
    <w:rsid w:val="00F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6D9"/>
    <w:pPr>
      <w:spacing w:before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2013-10-24T10:39:00Z</dcterms:created>
  <dcterms:modified xsi:type="dcterms:W3CDTF">2013-10-24T10:44:00Z</dcterms:modified>
</cp:coreProperties>
</file>